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00B3" w:rsidRPr="00EC00B3" w:rsidRDefault="00EC00B3" w:rsidP="00EC00B3">
      <w:pPr>
        <w:rPr>
          <w:b/>
          <w:bCs/>
        </w:rPr>
      </w:pPr>
      <w:r w:rsidRPr="00EC00B3">
        <w:rPr>
          <w:b/>
          <w:bCs/>
        </w:rPr>
        <w:t>АКТ КАПИТУЛЯЦИИ ГЕРМАНИИ</w:t>
      </w:r>
    </w:p>
    <w:p w:rsidR="00EC00B3" w:rsidRPr="00EC00B3" w:rsidRDefault="00EC00B3" w:rsidP="00EC00B3">
      <w:r w:rsidRPr="00EC00B3">
        <w:t>Трактовка Акта о безоговорочной капитуляции Германии несколько разнится у западных и советских историков: если в отечественной историографии указанный документ считается полноценной капитуляцией, то западные специалисты считают его лишь "ратификацией" ранее подписанного аналогичного соглашения Германии с западными державами в Реймсе, состоявшейся 7 мая 02:41 (по среднеевропейскому времени). Первый Акт о капитуляции с советской стороны подписал представитель Ставки при союзном командовании генерал-майор Суслопаров</w:t>
      </w:r>
      <w:r w:rsidRPr="00EC00B3">
        <w:softHyphen/>
        <w:t xml:space="preserve">, фактически сделавшим это на свой страх и риск, </w:t>
      </w:r>
      <w:proofErr w:type="spellStart"/>
      <w:r w:rsidRPr="00EC00B3">
        <w:t>т.к</w:t>
      </w:r>
      <w:proofErr w:type="gramStart"/>
      <w:r w:rsidRPr="00EC00B3">
        <w:t>.н</w:t>
      </w:r>
      <w:proofErr w:type="gramEnd"/>
      <w:r w:rsidRPr="00EC00B3">
        <w:t>е</w:t>
      </w:r>
      <w:proofErr w:type="spellEnd"/>
      <w:r w:rsidRPr="00EC00B3">
        <w:t xml:space="preserve"> смог связаться со Сталиным. С германской стороны Акт был подписан немецким генералом Йодлем (</w:t>
      </w:r>
      <w:proofErr w:type="spellStart"/>
      <w:r w:rsidRPr="00EC00B3">
        <w:t>Alfred</w:t>
      </w:r>
      <w:proofErr w:type="spellEnd"/>
      <w:r w:rsidRPr="00EC00B3">
        <w:t xml:space="preserve"> </w:t>
      </w:r>
      <w:proofErr w:type="spellStart"/>
      <w:r w:rsidRPr="00EC00B3">
        <w:t>Jodl</w:t>
      </w:r>
      <w:proofErr w:type="spellEnd"/>
      <w:r w:rsidRPr="00EC00B3">
        <w:t xml:space="preserve">), от англо-американских войск - генералом </w:t>
      </w:r>
      <w:proofErr w:type="spellStart"/>
      <w:r w:rsidRPr="00EC00B3">
        <w:t>Беделлем</w:t>
      </w:r>
      <w:proofErr w:type="spellEnd"/>
      <w:r w:rsidRPr="00EC00B3">
        <w:softHyphen/>
        <w:t xml:space="preserve"> Смитом (</w:t>
      </w:r>
      <w:proofErr w:type="spellStart"/>
      <w:r w:rsidRPr="00EC00B3">
        <w:t>Bedell</w:t>
      </w:r>
      <w:proofErr w:type="spellEnd"/>
      <w:r w:rsidRPr="00EC00B3">
        <w:t xml:space="preserve"> </w:t>
      </w:r>
      <w:proofErr w:type="spellStart"/>
      <w:r w:rsidRPr="00EC00B3">
        <w:t>Smith</w:t>
      </w:r>
      <w:proofErr w:type="spellEnd"/>
      <w:r w:rsidRPr="00EC00B3">
        <w:t xml:space="preserve">), с французской стороны - генералом Франсуа </w:t>
      </w:r>
      <w:proofErr w:type="spellStart"/>
      <w:r w:rsidRPr="00EC00B3">
        <w:t>Севезом</w:t>
      </w:r>
      <w:proofErr w:type="spellEnd"/>
      <w:r w:rsidRPr="00EC00B3">
        <w:t xml:space="preserve"> (</w:t>
      </w:r>
      <w:proofErr w:type="spellStart"/>
      <w:r w:rsidRPr="00EC00B3">
        <w:t>François</w:t>
      </w:r>
      <w:proofErr w:type="spellEnd"/>
      <w:r w:rsidRPr="00EC00B3">
        <w:t xml:space="preserve"> </w:t>
      </w:r>
      <w:proofErr w:type="spellStart"/>
      <w:r w:rsidRPr="00EC00B3">
        <w:t>Sevez</w:t>
      </w:r>
      <w:proofErr w:type="spellEnd"/>
      <w:r w:rsidRPr="00EC00B3">
        <w:t>). </w:t>
      </w:r>
    </w:p>
    <w:p w:rsidR="00EC00B3" w:rsidRPr="00EC00B3" w:rsidRDefault="00EC00B3" w:rsidP="00EC00B3">
      <w:r w:rsidRPr="00EC00B3">
        <w:t xml:space="preserve">Сталин, разъярённый </w:t>
      </w:r>
      <w:proofErr w:type="spellStart"/>
      <w:r w:rsidRPr="00EC00B3">
        <w:t>реймским</w:t>
      </w:r>
      <w:proofErr w:type="spellEnd"/>
      <w:r w:rsidRPr="00EC00B3">
        <w:t xml:space="preserve"> Актом капитуляции Германии, по которому ведущую роль сыграли союзники, потребовал подписания полноценного акта в Берлине, заявив, что капитуляция является важнейшим историческим актом и должна быть подписана "не на территории победителей", а в том месте, откуда начала распространение гитлеровская агрессия, — в столице III Рейха Берлине, причём "не в одностороннем порядке", а исключительно верховным командованием стран, сыгравших основную роль в победе над Германией.</w:t>
      </w:r>
      <w:bookmarkStart w:id="0" w:name="_GoBack"/>
      <w:bookmarkEnd w:id="0"/>
      <w:r w:rsidRPr="00EC00B3">
        <w:t> </w:t>
      </w:r>
    </w:p>
    <w:p w:rsidR="00EC00B3" w:rsidRPr="00EC00B3" w:rsidRDefault="00EC00B3" w:rsidP="00EC00B3">
      <w:proofErr w:type="gramStart"/>
      <w:r w:rsidRPr="00EC00B3">
        <w:t xml:space="preserve">Так по настоянию Сталина был подписан второй Акт о безоговорочной капитуляции Германии, на этот раз в Берлине, 8 мая в 22:43 по </w:t>
      </w:r>
      <w:proofErr w:type="spellStart"/>
      <w:r w:rsidRPr="00EC00B3">
        <w:t>центральноевропейскому</w:t>
      </w:r>
      <w:proofErr w:type="spellEnd"/>
      <w:r w:rsidRPr="00EC00B3">
        <w:t xml:space="preserve"> времени, что соответствовало дате 9 мая в 00:43 времени московского, в котором было подтверждено оговоренное в Реймсе прекращение огня, начиная с 23:01 8 мая по </w:t>
      </w:r>
      <w:proofErr w:type="spellStart"/>
      <w:r w:rsidRPr="00EC00B3">
        <w:t>центральноевропейскому</w:t>
      </w:r>
      <w:proofErr w:type="spellEnd"/>
      <w:r w:rsidRPr="00EC00B3">
        <w:t xml:space="preserve"> времени (01:01 9 мая по московскому времени</w:t>
      </w:r>
      <w:proofErr w:type="gramEnd"/>
      <w:r w:rsidRPr="00EC00B3">
        <w:t xml:space="preserve">). С немецкой стороны Акт подписали глава немецкой делегации генерал-фельдмаршал Вильгельм </w:t>
      </w:r>
      <w:proofErr w:type="spellStart"/>
      <w:r w:rsidRPr="00EC00B3">
        <w:t>Кейтель</w:t>
      </w:r>
      <w:proofErr w:type="spellEnd"/>
      <w:r w:rsidRPr="00EC00B3">
        <w:t xml:space="preserve"> (</w:t>
      </w:r>
      <w:proofErr w:type="spellStart"/>
      <w:r w:rsidRPr="00EC00B3">
        <w:t>Wilhelm</w:t>
      </w:r>
      <w:proofErr w:type="spellEnd"/>
      <w:r w:rsidRPr="00EC00B3">
        <w:t xml:space="preserve"> </w:t>
      </w:r>
      <w:proofErr w:type="spellStart"/>
      <w:r w:rsidRPr="00EC00B3">
        <w:t>Keitel</w:t>
      </w:r>
      <w:proofErr w:type="spellEnd"/>
      <w:r w:rsidRPr="00EC00B3">
        <w:t xml:space="preserve">) и представители люфтваффе и </w:t>
      </w:r>
      <w:proofErr w:type="spellStart"/>
      <w:r w:rsidRPr="00EC00B3">
        <w:t>кригсмарине</w:t>
      </w:r>
      <w:proofErr w:type="spellEnd"/>
      <w:r w:rsidRPr="00EC00B3">
        <w:t xml:space="preserve"> генерал-полковник </w:t>
      </w:r>
      <w:proofErr w:type="spellStart"/>
      <w:r w:rsidRPr="00EC00B3">
        <w:t>Штумпф</w:t>
      </w:r>
      <w:proofErr w:type="spellEnd"/>
      <w:r w:rsidRPr="00EC00B3">
        <w:t xml:space="preserve"> (</w:t>
      </w:r>
      <w:proofErr w:type="spellStart"/>
      <w:r w:rsidRPr="00EC00B3">
        <w:t>Hans-Jürgen</w:t>
      </w:r>
      <w:proofErr w:type="spellEnd"/>
      <w:r w:rsidRPr="00EC00B3">
        <w:t xml:space="preserve"> </w:t>
      </w:r>
      <w:proofErr w:type="spellStart"/>
      <w:r w:rsidRPr="00EC00B3">
        <w:t>Stumpff</w:t>
      </w:r>
      <w:proofErr w:type="spellEnd"/>
      <w:r w:rsidRPr="00EC00B3">
        <w:t xml:space="preserve">) и адмирал фон </w:t>
      </w:r>
      <w:proofErr w:type="spellStart"/>
      <w:r w:rsidRPr="00EC00B3">
        <w:t>Фридебург</w:t>
      </w:r>
      <w:proofErr w:type="spellEnd"/>
      <w:r w:rsidRPr="00EC00B3">
        <w:t xml:space="preserve"> (</w:t>
      </w:r>
      <w:proofErr w:type="spellStart"/>
      <w:r w:rsidRPr="00EC00B3">
        <w:t>Hans-Georg</w:t>
      </w:r>
      <w:proofErr w:type="spellEnd"/>
      <w:r w:rsidRPr="00EC00B3">
        <w:t xml:space="preserve"> </w:t>
      </w:r>
      <w:proofErr w:type="spellStart"/>
      <w:r w:rsidRPr="00EC00B3">
        <w:t>von</w:t>
      </w:r>
      <w:proofErr w:type="spellEnd"/>
      <w:r w:rsidRPr="00EC00B3">
        <w:t xml:space="preserve"> </w:t>
      </w:r>
      <w:proofErr w:type="spellStart"/>
      <w:r w:rsidRPr="00EC00B3">
        <w:t>Friedeburg</w:t>
      </w:r>
      <w:proofErr w:type="spellEnd"/>
      <w:r w:rsidRPr="00EC00B3">
        <w:t>) соответственно. Со стороны союзников Акт приняли маршал </w:t>
      </w:r>
      <w:hyperlink r:id="rId5" w:tgtFrame="_blank" w:history="1">
        <w:r w:rsidRPr="00EC00B3">
          <w:rPr>
            <w:rStyle w:val="a3"/>
          </w:rPr>
          <w:t>Жуков</w:t>
        </w:r>
      </w:hyperlink>
      <w:r w:rsidRPr="00EC00B3">
        <w:t xml:space="preserve"> (СССР) и британский маршал </w:t>
      </w:r>
      <w:proofErr w:type="spellStart"/>
      <w:proofErr w:type="gramStart"/>
      <w:r w:rsidRPr="00EC00B3">
        <w:t>маршал</w:t>
      </w:r>
      <w:proofErr w:type="spellEnd"/>
      <w:proofErr w:type="gramEnd"/>
      <w:r w:rsidRPr="00EC00B3">
        <w:t xml:space="preserve"> Артур </w:t>
      </w:r>
      <w:proofErr w:type="spellStart"/>
      <w:r w:rsidRPr="00EC00B3">
        <w:t>Теддер</w:t>
      </w:r>
      <w:proofErr w:type="spellEnd"/>
      <w:r w:rsidRPr="00EC00B3">
        <w:t xml:space="preserve"> (</w:t>
      </w:r>
      <w:proofErr w:type="spellStart"/>
      <w:r w:rsidRPr="00EC00B3">
        <w:t>Arthur</w:t>
      </w:r>
      <w:proofErr w:type="spellEnd"/>
      <w:r w:rsidRPr="00EC00B3">
        <w:t xml:space="preserve"> </w:t>
      </w:r>
      <w:proofErr w:type="spellStart"/>
      <w:r w:rsidRPr="00EC00B3">
        <w:t>William</w:t>
      </w:r>
      <w:proofErr w:type="spellEnd"/>
      <w:r w:rsidRPr="00EC00B3">
        <w:t xml:space="preserve"> </w:t>
      </w:r>
      <w:proofErr w:type="spellStart"/>
      <w:r w:rsidRPr="00EC00B3">
        <w:t>Tedder</w:t>
      </w:r>
      <w:proofErr w:type="spellEnd"/>
      <w:r w:rsidRPr="00EC00B3">
        <w:t xml:space="preserve">), а в качестве свидетелей поставили подписи американский и французский генералы Карл </w:t>
      </w:r>
      <w:proofErr w:type="spellStart"/>
      <w:r w:rsidRPr="00EC00B3">
        <w:t>Спаатс</w:t>
      </w:r>
      <w:proofErr w:type="spellEnd"/>
      <w:r w:rsidRPr="00EC00B3">
        <w:t xml:space="preserve"> (</w:t>
      </w:r>
      <w:proofErr w:type="spellStart"/>
      <w:r w:rsidRPr="00EC00B3">
        <w:t>Carl</w:t>
      </w:r>
      <w:proofErr w:type="spellEnd"/>
      <w:r w:rsidRPr="00EC00B3">
        <w:t xml:space="preserve"> </w:t>
      </w:r>
      <w:proofErr w:type="spellStart"/>
      <w:r w:rsidRPr="00EC00B3">
        <w:t>Spaatz</w:t>
      </w:r>
      <w:proofErr w:type="spellEnd"/>
      <w:r w:rsidRPr="00EC00B3">
        <w:t xml:space="preserve">) и Жан де </w:t>
      </w:r>
      <w:proofErr w:type="spellStart"/>
      <w:r w:rsidRPr="00EC00B3">
        <w:t>де</w:t>
      </w:r>
      <w:proofErr w:type="spellEnd"/>
      <w:r w:rsidRPr="00EC00B3">
        <w:t xml:space="preserve"> </w:t>
      </w:r>
      <w:proofErr w:type="spellStart"/>
      <w:r w:rsidRPr="00EC00B3">
        <w:t>Тассиньи</w:t>
      </w:r>
      <w:proofErr w:type="spellEnd"/>
      <w:r w:rsidRPr="00EC00B3">
        <w:t xml:space="preserve"> (</w:t>
      </w:r>
      <w:proofErr w:type="spellStart"/>
      <w:r w:rsidRPr="00EC00B3">
        <w:t>Jean</w:t>
      </w:r>
      <w:proofErr w:type="spellEnd"/>
      <w:r w:rsidRPr="00EC00B3">
        <w:t xml:space="preserve"> </w:t>
      </w:r>
      <w:proofErr w:type="spellStart"/>
      <w:r w:rsidRPr="00EC00B3">
        <w:t>de</w:t>
      </w:r>
      <w:proofErr w:type="spellEnd"/>
      <w:r w:rsidRPr="00EC00B3">
        <w:t xml:space="preserve"> </w:t>
      </w:r>
      <w:proofErr w:type="spellStart"/>
      <w:r w:rsidRPr="00EC00B3">
        <w:t>Lattre</w:t>
      </w:r>
      <w:proofErr w:type="spellEnd"/>
      <w:r w:rsidRPr="00EC00B3">
        <w:t xml:space="preserve"> </w:t>
      </w:r>
      <w:proofErr w:type="spellStart"/>
      <w:r w:rsidRPr="00EC00B3">
        <w:t>de</w:t>
      </w:r>
      <w:proofErr w:type="spellEnd"/>
      <w:r w:rsidRPr="00EC00B3">
        <w:t xml:space="preserve"> </w:t>
      </w:r>
      <w:proofErr w:type="spellStart"/>
      <w:r w:rsidRPr="00EC00B3">
        <w:t>Tassigny</w:t>
      </w:r>
      <w:proofErr w:type="spellEnd"/>
      <w:r w:rsidRPr="00EC00B3">
        <w:t xml:space="preserve">). Церемония подписания состоялась на окраине тогдашнего Берлина </w:t>
      </w:r>
      <w:proofErr w:type="spellStart"/>
      <w:r w:rsidRPr="00EC00B3">
        <w:t>Карлсхорсте</w:t>
      </w:r>
      <w:proofErr w:type="spellEnd"/>
      <w:r w:rsidRPr="00EC00B3">
        <w:t xml:space="preserve"> (</w:t>
      </w:r>
      <w:proofErr w:type="spellStart"/>
      <w:r w:rsidRPr="00EC00B3">
        <w:t>Karlshorst</w:t>
      </w:r>
      <w:proofErr w:type="spellEnd"/>
      <w:r w:rsidRPr="00EC00B3">
        <w:t>).</w:t>
      </w:r>
    </w:p>
    <w:p w:rsidR="00EC00B3" w:rsidRPr="00EC00B3" w:rsidRDefault="00EC00B3" w:rsidP="00EC00B3">
      <w:r w:rsidRPr="00EC00B3">
        <w:t> </w:t>
      </w:r>
    </w:p>
    <w:p w:rsidR="00EC00B3" w:rsidRPr="00EC00B3" w:rsidRDefault="00EC00B3" w:rsidP="00EC00B3">
      <w:r w:rsidRPr="00EC00B3">
        <w:lastRenderedPageBreak/>
        <w:drawing>
          <wp:inline distT="0" distB="0" distL="0" distR="0">
            <wp:extent cx="4762500" cy="3162300"/>
            <wp:effectExtent l="0" t="0" r="0" b="0"/>
            <wp:docPr id="1" name="Рисунок 1" descr="акт капитуляции германии, жуков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акт капитуляции германии, жуков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3162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00B3" w:rsidRPr="00EC00B3" w:rsidRDefault="00EC00B3" w:rsidP="00EC00B3">
      <w:r w:rsidRPr="00EC00B3">
        <w:t> </w:t>
      </w:r>
    </w:p>
    <w:p w:rsidR="00EC00B3" w:rsidRPr="00EC00B3" w:rsidRDefault="00EC00B3" w:rsidP="00EC00B3">
      <w:r w:rsidRPr="00EC00B3">
        <w:t>Необходимо также отметить серию предварительных капитуляций крупных немецких группировок перед западными союзниками 29 апреля, 2, 4 и 5 мая 1945 года в различных частях Европы и отсутствие таковых перед советскими войсками. Это явление объясняется желанием германского командования обеспечить переход на Запад максимального количества войск и мирного населения с целью заключения последующего соглашения с западными державами о сохранении ключевых германских государственных структур в том или ином виде.</w:t>
      </w:r>
    </w:p>
    <w:p w:rsidR="00E636AF" w:rsidRDefault="00E636AF"/>
    <w:sectPr w:rsidR="00E636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00B3"/>
    <w:rsid w:val="00E636AF"/>
    <w:rsid w:val="00EC00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C00B3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EC00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C00B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C00B3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EC00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C00B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6351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725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43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607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hyperlink" Target="http://www.9maya.ru/2012/01/06/marshal_zhukov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440</Words>
  <Characters>2511</Characters>
  <Application>Microsoft Office Word</Application>
  <DocSecurity>0</DocSecurity>
  <Lines>20</Lines>
  <Paragraphs>5</Paragraphs>
  <ScaleCrop>false</ScaleCrop>
  <Company/>
  <LinksUpToDate>false</LinksUpToDate>
  <CharactersWithSpaces>2946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РУМИЛЬ</dc:creator>
  <cp:lastModifiedBy>РУМИЛЬ</cp:lastModifiedBy>
  <cp:revision>2</cp:revision>
  <dcterms:created xsi:type="dcterms:W3CDTF">2015-03-05T10:10:00Z</dcterms:created>
  <dcterms:modified xsi:type="dcterms:W3CDTF">2015-03-05T10:10:00Z</dcterms:modified>
</cp:coreProperties>
</file>